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8896" w14:textId="77777777" w:rsidR="006F5931" w:rsidRDefault="006F5931" w:rsidP="006F5931">
      <w:pPr>
        <w:pStyle w:val="Nadpis1"/>
        <w:rPr>
          <w:rFonts w:cstheme="minorHAnsi"/>
          <w:sz w:val="32"/>
          <w:szCs w:val="32"/>
        </w:rPr>
      </w:pPr>
    </w:p>
    <w:p w14:paraId="72BD0311" w14:textId="77777777" w:rsidR="006F5931" w:rsidRDefault="006F5931" w:rsidP="006F5931">
      <w:pPr>
        <w:pStyle w:val="Nadpis1"/>
        <w:rPr>
          <w:rFonts w:cstheme="minorHAnsi"/>
          <w:sz w:val="32"/>
          <w:szCs w:val="32"/>
        </w:rPr>
      </w:pPr>
    </w:p>
    <w:p w14:paraId="780A8087" w14:textId="77777777" w:rsidR="00A312A7" w:rsidRDefault="00A312A7" w:rsidP="006F5931">
      <w:pPr>
        <w:pStyle w:val="Nadpis1"/>
        <w:rPr>
          <w:rFonts w:cstheme="minorHAnsi"/>
          <w:b/>
          <w:bCs/>
          <w:caps/>
          <w:color w:val="00A499"/>
          <w:sz w:val="32"/>
          <w:szCs w:val="32"/>
        </w:rPr>
      </w:pPr>
    </w:p>
    <w:p w14:paraId="15B363C8" w14:textId="0810654A" w:rsidR="006F5931" w:rsidRPr="00A312A7" w:rsidRDefault="006F5931" w:rsidP="00051E97">
      <w:pPr>
        <w:pStyle w:val="Nadpis1"/>
        <w:jc w:val="center"/>
        <w:rPr>
          <w:rFonts w:cstheme="minorHAnsi"/>
          <w:b/>
          <w:bCs/>
          <w:caps/>
          <w:color w:val="00A499"/>
          <w:sz w:val="32"/>
          <w:szCs w:val="32"/>
        </w:rPr>
      </w:pPr>
      <w:r w:rsidRPr="00A312A7">
        <w:rPr>
          <w:rFonts w:cstheme="minorHAnsi"/>
          <w:b/>
          <w:bCs/>
          <w:caps/>
          <w:color w:val="00A499"/>
          <w:sz w:val="32"/>
          <w:szCs w:val="32"/>
        </w:rPr>
        <w:t>Setkání pedagogů zabývajících se managementem kvality 2024</w:t>
      </w:r>
    </w:p>
    <w:p w14:paraId="1E079C3E" w14:textId="77777777" w:rsidR="006F5931" w:rsidRPr="006F5931" w:rsidRDefault="006F5931" w:rsidP="006F5931">
      <w:pPr>
        <w:rPr>
          <w:rFonts w:cstheme="minorHAnsi"/>
        </w:rPr>
      </w:pPr>
    </w:p>
    <w:p w14:paraId="2501ACEC" w14:textId="77777777" w:rsidR="006F5931" w:rsidRPr="006F5931" w:rsidRDefault="006F5931" w:rsidP="006F5931">
      <w:pPr>
        <w:rPr>
          <w:rFonts w:cstheme="minorHAnsi"/>
        </w:rPr>
      </w:pPr>
    </w:p>
    <w:p w14:paraId="4C53AEA1" w14:textId="6F9C2BD1" w:rsidR="006F5931" w:rsidRPr="006F5931" w:rsidRDefault="006F5931" w:rsidP="00A312A7">
      <w:pPr>
        <w:pStyle w:val="Zkladntext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6F5931">
        <w:rPr>
          <w:rFonts w:asciiTheme="minorHAnsi" w:hAnsiTheme="minorHAnsi" w:cstheme="minorHAnsi"/>
          <w:szCs w:val="24"/>
        </w:rPr>
        <w:t>Kolektiv Katedry managementu kvality FMT VŠB-TUO Vás srdečně zve na tradiční setkání pedagogů středních, vyšších odborných a vysokých škol zabývajících se managementem kvality, které se uskuteční dne:</w:t>
      </w:r>
    </w:p>
    <w:p w14:paraId="415F289C" w14:textId="77777777" w:rsidR="006F5931" w:rsidRPr="006F5931" w:rsidRDefault="006F5931" w:rsidP="006F593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A5C581" w14:textId="2372FAE1" w:rsidR="006F5931" w:rsidRPr="006F5931" w:rsidRDefault="006F5931" w:rsidP="006F593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6F59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DE9F4F0" wp14:editId="33321596">
            <wp:simplePos x="0" y="0"/>
            <wp:positionH relativeFrom="column">
              <wp:posOffset>4445</wp:posOffset>
            </wp:positionH>
            <wp:positionV relativeFrom="paragraph">
              <wp:posOffset>87630</wp:posOffset>
            </wp:positionV>
            <wp:extent cx="552450" cy="552450"/>
            <wp:effectExtent l="0" t="0" r="0" b="0"/>
            <wp:wrapTight wrapText="bothSides">
              <wp:wrapPolygon edited="0">
                <wp:start x="4469" y="1490"/>
                <wp:lineTo x="2979" y="3724"/>
                <wp:lineTo x="2234" y="20110"/>
                <wp:lineTo x="20110" y="20110"/>
                <wp:lineTo x="19366" y="3724"/>
                <wp:lineTo x="17876" y="1490"/>
                <wp:lineTo x="4469" y="1490"/>
              </wp:wrapPolygon>
            </wp:wrapTight>
            <wp:docPr id="270369763" name="Obrázek 3" descr="Denní kalendář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3" descr="Denní kalendář se souvislou výpl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75" t="-16013" r="-13690" b="-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6E817" w14:textId="77777777" w:rsidR="006F5931" w:rsidRPr="006F5931" w:rsidRDefault="006F5931" w:rsidP="006F5931">
      <w:pPr>
        <w:spacing w:before="120" w:after="120"/>
        <w:rPr>
          <w:rFonts w:cstheme="minorHAnsi"/>
          <w:b/>
          <w:sz w:val="28"/>
        </w:rPr>
      </w:pPr>
      <w:r w:rsidRPr="006F5931">
        <w:rPr>
          <w:rFonts w:cstheme="minorHAnsi"/>
          <w:i/>
          <w:noProof/>
          <w:sz w:val="96"/>
          <w:szCs w:val="96"/>
        </w:rPr>
        <w:t xml:space="preserve"> </w:t>
      </w:r>
      <w:r w:rsidRPr="006F5931">
        <w:rPr>
          <w:rFonts w:cstheme="minorHAnsi"/>
          <w:b/>
          <w:sz w:val="28"/>
        </w:rPr>
        <w:t xml:space="preserve">15. dubna 2024 </w:t>
      </w:r>
    </w:p>
    <w:p w14:paraId="6C528881" w14:textId="77777777" w:rsidR="006F5931" w:rsidRPr="006F5931" w:rsidRDefault="006F5931" w:rsidP="006F5931">
      <w:pPr>
        <w:spacing w:after="120"/>
        <w:rPr>
          <w:rFonts w:cstheme="minorHAnsi"/>
          <w:b/>
          <w:sz w:val="28"/>
        </w:rPr>
      </w:pPr>
    </w:p>
    <w:p w14:paraId="354BA803" w14:textId="460D1205" w:rsidR="006F5931" w:rsidRPr="006F5931" w:rsidRDefault="006F5931" w:rsidP="006F5931">
      <w:pPr>
        <w:spacing w:after="120"/>
        <w:rPr>
          <w:rFonts w:cstheme="minorHAnsi"/>
          <w:b/>
          <w:sz w:val="28"/>
        </w:rPr>
      </w:pPr>
      <w:r w:rsidRPr="006F5931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3665749" wp14:editId="5338D340">
            <wp:simplePos x="0" y="0"/>
            <wp:positionH relativeFrom="column">
              <wp:posOffset>-14605</wp:posOffset>
            </wp:positionH>
            <wp:positionV relativeFrom="paragraph">
              <wp:posOffset>145415</wp:posOffset>
            </wp:positionV>
            <wp:extent cx="542925" cy="542925"/>
            <wp:effectExtent l="0" t="0" r="0" b="9525"/>
            <wp:wrapTight wrapText="bothSides">
              <wp:wrapPolygon edited="0">
                <wp:start x="7579" y="0"/>
                <wp:lineTo x="3032" y="3789"/>
                <wp:lineTo x="0" y="8337"/>
                <wp:lineTo x="758" y="15158"/>
                <wp:lineTo x="7579" y="21221"/>
                <wp:lineTo x="12884" y="21221"/>
                <wp:lineTo x="19705" y="14400"/>
                <wp:lineTo x="20463" y="9095"/>
                <wp:lineTo x="17432" y="3789"/>
                <wp:lineTo x="12884" y="0"/>
                <wp:lineTo x="7579" y="0"/>
              </wp:wrapPolygon>
            </wp:wrapTight>
            <wp:docPr id="348313109" name="Obrázek 2" descr="Hodin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4" descr="Hodiny se souvislou výpln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06" t="-9306" r="-9444" b="-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94B57" w14:textId="77777777" w:rsidR="006F5931" w:rsidRPr="006F5931" w:rsidRDefault="006F5931" w:rsidP="006F5931">
      <w:pPr>
        <w:spacing w:after="120"/>
        <w:rPr>
          <w:rFonts w:cstheme="minorHAnsi"/>
          <w:b/>
          <w:sz w:val="28"/>
        </w:rPr>
      </w:pPr>
      <w:r w:rsidRPr="006F5931">
        <w:rPr>
          <w:rFonts w:cstheme="minorHAnsi"/>
          <w:b/>
          <w:sz w:val="28"/>
        </w:rPr>
        <w:t xml:space="preserve">   13.00 hod. </w:t>
      </w:r>
    </w:p>
    <w:p w14:paraId="724C10AF" w14:textId="77777777" w:rsidR="006F5931" w:rsidRPr="006F5931" w:rsidRDefault="006F5931" w:rsidP="006F5931">
      <w:pPr>
        <w:spacing w:after="120"/>
        <w:rPr>
          <w:rFonts w:cstheme="minorHAnsi"/>
          <w:b/>
          <w:sz w:val="28"/>
        </w:rPr>
      </w:pPr>
    </w:p>
    <w:p w14:paraId="1EE7BA5F" w14:textId="3A89A87B" w:rsidR="006F5931" w:rsidRPr="006F5931" w:rsidRDefault="006F5931" w:rsidP="006F5931">
      <w:pPr>
        <w:spacing w:after="120"/>
        <w:jc w:val="both"/>
        <w:rPr>
          <w:rFonts w:cstheme="minorHAnsi"/>
          <w:szCs w:val="22"/>
        </w:rPr>
      </w:pPr>
      <w:r w:rsidRPr="006F5931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82F3290" wp14:editId="5F0AC08C">
            <wp:simplePos x="0" y="0"/>
            <wp:positionH relativeFrom="column">
              <wp:posOffset>4445</wp:posOffset>
            </wp:positionH>
            <wp:positionV relativeFrom="paragraph">
              <wp:posOffset>156210</wp:posOffset>
            </wp:positionV>
            <wp:extent cx="523875" cy="523875"/>
            <wp:effectExtent l="0" t="0" r="0" b="0"/>
            <wp:wrapTight wrapText="bothSides">
              <wp:wrapPolygon edited="0">
                <wp:start x="1571" y="3142"/>
                <wp:lineTo x="785" y="7855"/>
                <wp:lineTo x="785" y="18065"/>
                <wp:lineTo x="19636" y="18065"/>
                <wp:lineTo x="19636" y="7069"/>
                <wp:lineTo x="18851" y="3142"/>
                <wp:lineTo x="1571" y="3142"/>
              </wp:wrapPolygon>
            </wp:wrapTight>
            <wp:docPr id="842034186" name="Obrázek 1" descr="Zasedací místnost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5" descr="Zasedací místnost se souvislou výpln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22" t="-32664" r="-6610" b="-3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931">
        <w:rPr>
          <w:rFonts w:cstheme="minorHAnsi"/>
          <w:i/>
          <w:noProof/>
          <w:sz w:val="96"/>
          <w:szCs w:val="96"/>
        </w:rPr>
        <w:t xml:space="preserve"> </w:t>
      </w:r>
      <w:r w:rsidRPr="006F5931">
        <w:rPr>
          <w:rFonts w:cstheme="minorHAnsi"/>
          <w:szCs w:val="22"/>
        </w:rPr>
        <w:t> </w:t>
      </w:r>
    </w:p>
    <w:p w14:paraId="3AE597B8" w14:textId="68BA6CF0" w:rsidR="006F5931" w:rsidRPr="006F5931" w:rsidRDefault="006F5931" w:rsidP="006F5931">
      <w:pPr>
        <w:spacing w:after="120"/>
        <w:jc w:val="both"/>
        <w:rPr>
          <w:rFonts w:cstheme="minorHAnsi"/>
          <w:sz w:val="24"/>
        </w:rPr>
      </w:pPr>
      <w:r w:rsidRPr="006F5931">
        <w:rPr>
          <w:rFonts w:cstheme="minorHAnsi"/>
          <w:sz w:val="24"/>
        </w:rPr>
        <w:t xml:space="preserve">Zasedací místnost univerzitní auly </w:t>
      </w:r>
      <w:r w:rsidRPr="006F5931">
        <w:rPr>
          <w:rFonts w:cstheme="minorHAnsi"/>
          <w:b/>
          <w:sz w:val="24"/>
        </w:rPr>
        <w:t>UA</w:t>
      </w:r>
      <w:r w:rsidRPr="006F5931">
        <w:rPr>
          <w:rFonts w:cstheme="minorHAnsi"/>
          <w:b/>
          <w:bCs/>
          <w:sz w:val="24"/>
        </w:rPr>
        <w:t xml:space="preserve"> 178 </w:t>
      </w:r>
      <w:r w:rsidRPr="006F5931">
        <w:rPr>
          <w:rFonts w:cstheme="minorHAnsi"/>
          <w:sz w:val="24"/>
        </w:rPr>
        <w:t>v</w:t>
      </w:r>
      <w:r w:rsidRPr="006F5931">
        <w:rPr>
          <w:rFonts w:cstheme="minorHAnsi"/>
          <w:b/>
          <w:bCs/>
          <w:sz w:val="24"/>
        </w:rPr>
        <w:t xml:space="preserve"> </w:t>
      </w:r>
      <w:r w:rsidRPr="006F5931">
        <w:rPr>
          <w:rFonts w:cstheme="minorHAnsi"/>
          <w:bCs/>
          <w:sz w:val="24"/>
        </w:rPr>
        <w:t>areálu VŠB</w:t>
      </w:r>
      <w:r w:rsidRPr="006F5931">
        <w:rPr>
          <w:rFonts w:cstheme="minorHAnsi"/>
          <w:sz w:val="24"/>
        </w:rPr>
        <w:t xml:space="preserve">-TUO v Ostravě-Porubě, </w:t>
      </w:r>
      <w:r>
        <w:rPr>
          <w:rFonts w:cstheme="minorHAnsi"/>
          <w:sz w:val="24"/>
        </w:rPr>
        <w:br/>
      </w:r>
      <w:r w:rsidRPr="006F5931">
        <w:rPr>
          <w:rFonts w:cstheme="minorHAnsi"/>
          <w:sz w:val="24"/>
        </w:rPr>
        <w:t xml:space="preserve">17.  listopadu 2172/15. </w:t>
      </w:r>
    </w:p>
    <w:p w14:paraId="14FA3315" w14:textId="77777777" w:rsidR="006F5931" w:rsidRPr="006F5931" w:rsidRDefault="006F5931" w:rsidP="006F5931">
      <w:pPr>
        <w:spacing w:after="120"/>
        <w:jc w:val="both"/>
        <w:rPr>
          <w:rFonts w:cstheme="minorHAnsi"/>
          <w:i/>
          <w:noProof/>
          <w:sz w:val="52"/>
          <w:szCs w:val="52"/>
        </w:rPr>
      </w:pPr>
    </w:p>
    <w:p w14:paraId="2B469314" w14:textId="77777777" w:rsidR="006F5931" w:rsidRDefault="006F5931" w:rsidP="006F5931">
      <w:pPr>
        <w:spacing w:after="120"/>
        <w:jc w:val="both"/>
        <w:rPr>
          <w:rFonts w:cstheme="minorHAnsi"/>
          <w:sz w:val="24"/>
        </w:rPr>
      </w:pPr>
    </w:p>
    <w:p w14:paraId="5D8659CF" w14:textId="338C6920" w:rsidR="006F5931" w:rsidRPr="00A312A7" w:rsidRDefault="006F5931" w:rsidP="00A312A7">
      <w:pPr>
        <w:pStyle w:val="Zkladntext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6F5931">
        <w:rPr>
          <w:rFonts w:asciiTheme="minorHAnsi" w:hAnsiTheme="minorHAnsi" w:cstheme="minorHAnsi"/>
          <w:szCs w:val="24"/>
        </w:rPr>
        <w:t>Tematicky bude toto setkání zaměřeno na problematiku rozvoje výuky předmětů vztahujících se k managementu kvality s mottem</w:t>
      </w:r>
      <w:r w:rsidRPr="00A312A7">
        <w:rPr>
          <w:rFonts w:asciiTheme="minorHAnsi" w:hAnsiTheme="minorHAnsi" w:cstheme="minorHAnsi"/>
          <w:szCs w:val="24"/>
        </w:rPr>
        <w:t>:</w:t>
      </w:r>
    </w:p>
    <w:p w14:paraId="10D59978" w14:textId="77777777" w:rsidR="006F5931" w:rsidRDefault="006F5931" w:rsidP="00A312A7">
      <w:pPr>
        <w:spacing w:after="120" w:line="240" w:lineRule="auto"/>
        <w:jc w:val="both"/>
        <w:rPr>
          <w:rFonts w:cstheme="minorHAnsi"/>
          <w:b/>
          <w:sz w:val="24"/>
        </w:rPr>
      </w:pPr>
    </w:p>
    <w:p w14:paraId="4450606C" w14:textId="77777777" w:rsidR="00A312A7" w:rsidRDefault="00A312A7" w:rsidP="00A312A7">
      <w:pPr>
        <w:spacing w:after="120" w:line="240" w:lineRule="auto"/>
        <w:jc w:val="both"/>
        <w:rPr>
          <w:rFonts w:cstheme="minorHAnsi"/>
          <w:b/>
          <w:sz w:val="24"/>
        </w:rPr>
      </w:pPr>
    </w:p>
    <w:p w14:paraId="5C216444" w14:textId="77777777" w:rsidR="00A312A7" w:rsidRDefault="00A312A7" w:rsidP="00A312A7">
      <w:pPr>
        <w:spacing w:after="120" w:line="240" w:lineRule="auto"/>
        <w:jc w:val="both"/>
        <w:rPr>
          <w:rFonts w:cstheme="minorHAnsi"/>
          <w:b/>
          <w:sz w:val="24"/>
        </w:rPr>
      </w:pPr>
    </w:p>
    <w:p w14:paraId="06304859" w14:textId="6D86DF8C" w:rsidR="006F5931" w:rsidRPr="00A312A7" w:rsidRDefault="006F5931" w:rsidP="00A312A7">
      <w:pPr>
        <w:spacing w:after="120" w:line="240" w:lineRule="auto"/>
        <w:jc w:val="center"/>
        <w:rPr>
          <w:rFonts w:cstheme="minorHAnsi"/>
          <w:b/>
          <w:color w:val="E4002B"/>
          <w:sz w:val="44"/>
          <w:szCs w:val="44"/>
        </w:rPr>
      </w:pPr>
      <w:r w:rsidRPr="00A312A7">
        <w:rPr>
          <w:rFonts w:cstheme="minorHAnsi"/>
          <w:b/>
          <w:color w:val="E4002B"/>
          <w:sz w:val="44"/>
          <w:szCs w:val="44"/>
        </w:rPr>
        <w:t>„Výuka managementu kvality pro budoucnost“</w:t>
      </w:r>
    </w:p>
    <w:p w14:paraId="5E460585" w14:textId="585284CB" w:rsidR="006F5931" w:rsidRPr="006F5931" w:rsidRDefault="006F5931" w:rsidP="00A312A7">
      <w:pPr>
        <w:spacing w:after="120" w:line="240" w:lineRule="auto"/>
        <w:jc w:val="both"/>
        <w:rPr>
          <w:rFonts w:cstheme="minorHAnsi"/>
          <w:b/>
          <w:sz w:val="24"/>
        </w:rPr>
      </w:pPr>
    </w:p>
    <w:p w14:paraId="05543243" w14:textId="3B35D510" w:rsidR="006F5931" w:rsidRDefault="006F5931" w:rsidP="006F5931">
      <w:pPr>
        <w:spacing w:after="120"/>
        <w:jc w:val="both"/>
        <w:rPr>
          <w:rFonts w:cstheme="minorHAnsi"/>
          <w:b/>
          <w:sz w:val="24"/>
        </w:rPr>
      </w:pPr>
    </w:p>
    <w:p w14:paraId="7EE5CBC6" w14:textId="77777777" w:rsidR="00A312A7" w:rsidRPr="006F5931" w:rsidRDefault="00A312A7" w:rsidP="006F5931">
      <w:pPr>
        <w:spacing w:after="120"/>
        <w:jc w:val="both"/>
        <w:rPr>
          <w:rFonts w:cstheme="minorHAnsi"/>
          <w:b/>
          <w:sz w:val="24"/>
        </w:rPr>
      </w:pPr>
    </w:p>
    <w:p w14:paraId="0A18E319" w14:textId="30636165" w:rsidR="006F5931" w:rsidRPr="006F5931" w:rsidRDefault="006F5931" w:rsidP="006F5931">
      <w:pPr>
        <w:spacing w:after="120"/>
        <w:jc w:val="center"/>
        <w:rPr>
          <w:rFonts w:cstheme="minorHAnsi"/>
          <w:b/>
          <w:color w:val="FF0000"/>
          <w:sz w:val="44"/>
          <w:szCs w:val="44"/>
        </w:rPr>
      </w:pPr>
    </w:p>
    <w:p w14:paraId="2D186A2C" w14:textId="77777777" w:rsidR="006F5931" w:rsidRPr="00A312A7" w:rsidRDefault="006F5931" w:rsidP="006F5931">
      <w:pPr>
        <w:rPr>
          <w:rFonts w:cstheme="minorHAnsi"/>
          <w:b/>
          <w:sz w:val="28"/>
          <w:szCs w:val="28"/>
          <w:u w:val="single"/>
        </w:rPr>
      </w:pPr>
      <w:r w:rsidRPr="00A312A7">
        <w:rPr>
          <w:rFonts w:cstheme="minorHAnsi"/>
          <w:b/>
          <w:sz w:val="28"/>
          <w:szCs w:val="28"/>
          <w:u w:val="single"/>
        </w:rPr>
        <w:lastRenderedPageBreak/>
        <w:t>Program:</w:t>
      </w:r>
    </w:p>
    <w:p w14:paraId="1CADD255" w14:textId="77777777" w:rsidR="006F5931" w:rsidRPr="006F5931" w:rsidRDefault="006F5931" w:rsidP="006F5931">
      <w:pPr>
        <w:rPr>
          <w:rFonts w:cstheme="minorHAnsi"/>
          <w:b/>
          <w:sz w:val="24"/>
        </w:rPr>
      </w:pPr>
    </w:p>
    <w:p w14:paraId="43E5DF6A" w14:textId="77777777" w:rsidR="006F5931" w:rsidRPr="006F5931" w:rsidRDefault="006F5931" w:rsidP="00A312A7">
      <w:pPr>
        <w:pStyle w:val="Normln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</w:rPr>
      </w:pPr>
      <w:r w:rsidRPr="006F5931">
        <w:rPr>
          <w:rFonts w:asciiTheme="minorHAnsi" w:hAnsiTheme="minorHAnsi" w:cstheme="minorHAnsi"/>
          <w:b/>
        </w:rPr>
        <w:t>Úvodní slovo</w:t>
      </w:r>
    </w:p>
    <w:p w14:paraId="64B8CC15" w14:textId="77777777" w:rsidR="006F5931" w:rsidRPr="00A312A7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  <w:i/>
          <w:iCs/>
        </w:rPr>
      </w:pPr>
      <w:r w:rsidRPr="00A312A7">
        <w:rPr>
          <w:rFonts w:asciiTheme="minorHAnsi" w:hAnsiTheme="minorHAnsi" w:cstheme="minorHAnsi"/>
          <w:i/>
          <w:iCs/>
        </w:rPr>
        <w:t>Ing. David Vykydal, Ph.D.</w:t>
      </w:r>
    </w:p>
    <w:p w14:paraId="207A3505" w14:textId="2620A4DB" w:rsidR="006F5931" w:rsidRPr="006F5931" w:rsidRDefault="006F5931" w:rsidP="00A312A7">
      <w:pPr>
        <w:spacing w:after="60" w:line="240" w:lineRule="auto"/>
        <w:ind w:left="720"/>
        <w:rPr>
          <w:rFonts w:cstheme="minorHAnsi"/>
          <w:sz w:val="24"/>
        </w:rPr>
      </w:pPr>
      <w:r w:rsidRPr="006F5931">
        <w:rPr>
          <w:rFonts w:cstheme="minorHAnsi"/>
          <w:sz w:val="24"/>
        </w:rPr>
        <w:t>Katedra managementu kvality, FMT</w:t>
      </w:r>
      <w:r w:rsidR="00680727">
        <w:rPr>
          <w:rFonts w:cstheme="minorHAnsi"/>
          <w:sz w:val="24"/>
        </w:rPr>
        <w:t>,</w:t>
      </w:r>
      <w:r w:rsidRPr="006F5931">
        <w:rPr>
          <w:rFonts w:cstheme="minorHAnsi"/>
          <w:sz w:val="24"/>
        </w:rPr>
        <w:t xml:space="preserve"> VŠB - Technická univerzita Ostrava </w:t>
      </w:r>
    </w:p>
    <w:p w14:paraId="0B50D02B" w14:textId="77777777" w:rsidR="006F5931" w:rsidRPr="006F5931" w:rsidRDefault="006F5931" w:rsidP="00A312A7">
      <w:pPr>
        <w:spacing w:after="60" w:line="240" w:lineRule="auto"/>
        <w:ind w:left="720"/>
        <w:rPr>
          <w:rFonts w:cstheme="minorHAnsi"/>
          <w:bCs/>
          <w:iCs/>
          <w:color w:val="333333"/>
          <w:sz w:val="16"/>
          <w:szCs w:val="16"/>
          <w:shd w:val="clear" w:color="auto" w:fill="FFFFFF"/>
        </w:rPr>
      </w:pPr>
    </w:p>
    <w:p w14:paraId="364EC2CF" w14:textId="77777777" w:rsidR="006F5931" w:rsidRPr="006F5931" w:rsidRDefault="006F5931" w:rsidP="00A312A7">
      <w:pPr>
        <w:pStyle w:val="Normln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b/>
        </w:rPr>
      </w:pPr>
      <w:r w:rsidRPr="006F5931">
        <w:rPr>
          <w:rFonts w:asciiTheme="minorHAnsi" w:hAnsiTheme="minorHAnsi" w:cstheme="minorHAnsi"/>
          <w:b/>
        </w:rPr>
        <w:t>Spolupráce s vysokými školami a aktuální trendy v oblasti lidských zdrojů</w:t>
      </w:r>
    </w:p>
    <w:p w14:paraId="06945A17" w14:textId="77777777" w:rsidR="006F5931" w:rsidRPr="00A312A7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  <w:i/>
          <w:iCs/>
        </w:rPr>
      </w:pPr>
      <w:r w:rsidRPr="00A312A7">
        <w:rPr>
          <w:rFonts w:asciiTheme="minorHAnsi" w:hAnsiTheme="minorHAnsi" w:cstheme="minorHAnsi"/>
          <w:i/>
          <w:iCs/>
        </w:rPr>
        <w:t xml:space="preserve">Ing. Tomáš </w:t>
      </w:r>
      <w:proofErr w:type="spellStart"/>
      <w:r w:rsidRPr="00A312A7">
        <w:rPr>
          <w:rFonts w:asciiTheme="minorHAnsi" w:hAnsiTheme="minorHAnsi" w:cstheme="minorHAnsi"/>
          <w:i/>
          <w:iCs/>
        </w:rPr>
        <w:t>Kramný</w:t>
      </w:r>
      <w:proofErr w:type="spellEnd"/>
      <w:r w:rsidRPr="00A312A7">
        <w:rPr>
          <w:rFonts w:asciiTheme="minorHAnsi" w:hAnsiTheme="minorHAnsi" w:cstheme="minorHAnsi"/>
          <w:i/>
          <w:iCs/>
        </w:rPr>
        <w:t>, Ing. Milan Dufek</w:t>
      </w:r>
    </w:p>
    <w:p w14:paraId="0450E480" w14:textId="77777777" w:rsidR="006F5931" w:rsidRPr="006F5931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</w:rPr>
      </w:pPr>
      <w:r w:rsidRPr="006F5931">
        <w:rPr>
          <w:rFonts w:asciiTheme="minorHAnsi" w:hAnsiTheme="minorHAnsi" w:cstheme="minorHAnsi"/>
        </w:rPr>
        <w:t>GQZ-Management systému kvality, Škoda Auto a.s.</w:t>
      </w:r>
    </w:p>
    <w:p w14:paraId="2E5AA232" w14:textId="77777777" w:rsidR="006F5931" w:rsidRPr="006F5931" w:rsidRDefault="006F5931" w:rsidP="00A312A7">
      <w:pPr>
        <w:spacing w:after="60" w:line="240" w:lineRule="auto"/>
        <w:ind w:left="720"/>
        <w:rPr>
          <w:rFonts w:cstheme="minorHAnsi"/>
          <w:bCs/>
          <w:iCs/>
          <w:color w:val="333333"/>
          <w:sz w:val="16"/>
          <w:szCs w:val="16"/>
          <w:shd w:val="clear" w:color="auto" w:fill="FFFFFF"/>
        </w:rPr>
      </w:pPr>
    </w:p>
    <w:p w14:paraId="660D2BA2" w14:textId="77777777" w:rsidR="006F5931" w:rsidRPr="006F5931" w:rsidRDefault="006F5931" w:rsidP="00A312A7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6F5931">
        <w:rPr>
          <w:rFonts w:asciiTheme="minorHAnsi" w:hAnsiTheme="minorHAnsi" w:cstheme="minorHAnsi"/>
          <w:b/>
        </w:rPr>
        <w:t>Digitálny</w:t>
      </w:r>
      <w:proofErr w:type="spellEnd"/>
      <w:r w:rsidRPr="006F5931">
        <w:rPr>
          <w:rFonts w:asciiTheme="minorHAnsi" w:hAnsiTheme="minorHAnsi" w:cstheme="minorHAnsi"/>
          <w:b/>
        </w:rPr>
        <w:t xml:space="preserve"> hlas zákazníka - </w:t>
      </w:r>
      <w:proofErr w:type="spellStart"/>
      <w:r w:rsidRPr="006F5931">
        <w:rPr>
          <w:rFonts w:asciiTheme="minorHAnsi" w:hAnsiTheme="minorHAnsi" w:cstheme="minorHAnsi"/>
          <w:b/>
        </w:rPr>
        <w:t>súčasné</w:t>
      </w:r>
      <w:proofErr w:type="spellEnd"/>
      <w:r w:rsidRPr="006F5931">
        <w:rPr>
          <w:rFonts w:asciiTheme="minorHAnsi" w:hAnsiTheme="minorHAnsi" w:cstheme="minorHAnsi"/>
          <w:b/>
        </w:rPr>
        <w:t xml:space="preserve"> možnosti systematického </w:t>
      </w:r>
      <w:proofErr w:type="spellStart"/>
      <w:r w:rsidRPr="006F5931">
        <w:rPr>
          <w:rFonts w:asciiTheme="minorHAnsi" w:hAnsiTheme="minorHAnsi" w:cstheme="minorHAnsi"/>
          <w:b/>
        </w:rPr>
        <w:t>zachytenia</w:t>
      </w:r>
      <w:proofErr w:type="spellEnd"/>
      <w:r w:rsidRPr="006F5931">
        <w:rPr>
          <w:rFonts w:asciiTheme="minorHAnsi" w:hAnsiTheme="minorHAnsi" w:cstheme="minorHAnsi"/>
          <w:b/>
        </w:rPr>
        <w:t xml:space="preserve">, </w:t>
      </w:r>
      <w:proofErr w:type="spellStart"/>
      <w:r w:rsidRPr="006F5931">
        <w:rPr>
          <w:rFonts w:asciiTheme="minorHAnsi" w:hAnsiTheme="minorHAnsi" w:cstheme="minorHAnsi"/>
          <w:b/>
        </w:rPr>
        <w:t>spracovania</w:t>
      </w:r>
      <w:proofErr w:type="spellEnd"/>
      <w:r w:rsidRPr="006F5931">
        <w:rPr>
          <w:rFonts w:asciiTheme="minorHAnsi" w:hAnsiTheme="minorHAnsi" w:cstheme="minorHAnsi"/>
          <w:b/>
        </w:rPr>
        <w:t xml:space="preserve"> a </w:t>
      </w:r>
      <w:proofErr w:type="spellStart"/>
      <w:r w:rsidRPr="006F5931">
        <w:rPr>
          <w:rFonts w:asciiTheme="minorHAnsi" w:hAnsiTheme="minorHAnsi" w:cstheme="minorHAnsi"/>
          <w:b/>
        </w:rPr>
        <w:t>integrácie</w:t>
      </w:r>
      <w:proofErr w:type="spellEnd"/>
      <w:r w:rsidRPr="006F5931">
        <w:rPr>
          <w:rFonts w:asciiTheme="minorHAnsi" w:hAnsiTheme="minorHAnsi" w:cstheme="minorHAnsi"/>
          <w:b/>
        </w:rPr>
        <w:t xml:space="preserve"> </w:t>
      </w:r>
      <w:proofErr w:type="spellStart"/>
      <w:r w:rsidRPr="006F5931">
        <w:rPr>
          <w:rFonts w:asciiTheme="minorHAnsi" w:hAnsiTheme="minorHAnsi" w:cstheme="minorHAnsi"/>
          <w:b/>
        </w:rPr>
        <w:t>požiadaviek</w:t>
      </w:r>
      <w:proofErr w:type="spellEnd"/>
      <w:r w:rsidRPr="006F5931">
        <w:rPr>
          <w:rFonts w:asciiTheme="minorHAnsi" w:hAnsiTheme="minorHAnsi" w:cstheme="minorHAnsi"/>
          <w:b/>
        </w:rPr>
        <w:t xml:space="preserve"> </w:t>
      </w:r>
      <w:proofErr w:type="spellStart"/>
      <w:r w:rsidRPr="006F5931">
        <w:rPr>
          <w:rFonts w:asciiTheme="minorHAnsi" w:hAnsiTheme="minorHAnsi" w:cstheme="minorHAnsi"/>
          <w:b/>
        </w:rPr>
        <w:t>zákazníkov</w:t>
      </w:r>
      <w:proofErr w:type="spellEnd"/>
      <w:r w:rsidRPr="006F5931">
        <w:rPr>
          <w:rFonts w:asciiTheme="minorHAnsi" w:hAnsiTheme="minorHAnsi" w:cstheme="minorHAnsi"/>
          <w:b/>
        </w:rPr>
        <w:t xml:space="preserve"> do návrhu a </w:t>
      </w:r>
      <w:proofErr w:type="spellStart"/>
      <w:r w:rsidRPr="006F5931">
        <w:rPr>
          <w:rFonts w:asciiTheme="minorHAnsi" w:hAnsiTheme="minorHAnsi" w:cstheme="minorHAnsi"/>
          <w:b/>
        </w:rPr>
        <w:t>zlepšovania</w:t>
      </w:r>
      <w:proofErr w:type="spellEnd"/>
      <w:r w:rsidRPr="006F5931">
        <w:rPr>
          <w:rFonts w:asciiTheme="minorHAnsi" w:hAnsiTheme="minorHAnsi" w:cstheme="minorHAnsi"/>
          <w:b/>
        </w:rPr>
        <w:t xml:space="preserve"> </w:t>
      </w:r>
      <w:proofErr w:type="spellStart"/>
      <w:r w:rsidRPr="006F5931">
        <w:rPr>
          <w:rFonts w:asciiTheme="minorHAnsi" w:hAnsiTheme="minorHAnsi" w:cstheme="minorHAnsi"/>
          <w:b/>
        </w:rPr>
        <w:t>produktov</w:t>
      </w:r>
      <w:proofErr w:type="spellEnd"/>
      <w:r w:rsidRPr="006F5931">
        <w:rPr>
          <w:rFonts w:asciiTheme="minorHAnsi" w:hAnsiTheme="minorHAnsi" w:cstheme="minorHAnsi"/>
          <w:b/>
        </w:rPr>
        <w:t xml:space="preserve"> </w:t>
      </w:r>
    </w:p>
    <w:p w14:paraId="224FCD08" w14:textId="77777777" w:rsidR="006F5931" w:rsidRPr="00A312A7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  <w:i/>
          <w:iCs/>
        </w:rPr>
      </w:pPr>
      <w:r w:rsidRPr="00A312A7">
        <w:rPr>
          <w:rFonts w:asciiTheme="minorHAnsi" w:hAnsiTheme="minorHAnsi" w:cstheme="minorHAnsi"/>
          <w:i/>
          <w:iCs/>
        </w:rPr>
        <w:t xml:space="preserve">doc. Mgr. Peter </w:t>
      </w:r>
      <w:proofErr w:type="spellStart"/>
      <w:r w:rsidRPr="00A312A7">
        <w:rPr>
          <w:rFonts w:asciiTheme="minorHAnsi" w:hAnsiTheme="minorHAnsi" w:cstheme="minorHAnsi"/>
          <w:i/>
          <w:iCs/>
        </w:rPr>
        <w:t>Madzík</w:t>
      </w:r>
      <w:proofErr w:type="spellEnd"/>
      <w:r w:rsidRPr="00A312A7">
        <w:rPr>
          <w:rFonts w:asciiTheme="minorHAnsi" w:hAnsiTheme="minorHAnsi" w:cstheme="minorHAnsi"/>
          <w:i/>
          <w:iCs/>
        </w:rPr>
        <w:t>, Ph.D.</w:t>
      </w:r>
    </w:p>
    <w:p w14:paraId="6A7963F3" w14:textId="77777777" w:rsidR="006F5931" w:rsidRPr="006F5931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</w:rPr>
      </w:pPr>
      <w:r w:rsidRPr="006F5931">
        <w:rPr>
          <w:rFonts w:asciiTheme="minorHAnsi" w:hAnsiTheme="minorHAnsi" w:cstheme="minorHAnsi"/>
        </w:rPr>
        <w:t>Katedra podnikové ekonomiky a managementu, Ekonomická fakulta, Technická univerzita v Liberci</w:t>
      </w:r>
    </w:p>
    <w:p w14:paraId="4DFC5C62" w14:textId="77777777" w:rsidR="006F5931" w:rsidRPr="006F5931" w:rsidRDefault="006F5931" w:rsidP="00A312A7">
      <w:pPr>
        <w:spacing w:after="60" w:line="240" w:lineRule="auto"/>
        <w:ind w:left="720"/>
        <w:rPr>
          <w:rFonts w:cstheme="minorHAnsi"/>
          <w:bCs/>
          <w:iCs/>
          <w:color w:val="333333"/>
          <w:sz w:val="16"/>
          <w:szCs w:val="16"/>
          <w:shd w:val="clear" w:color="auto" w:fill="FFFFFF"/>
        </w:rPr>
      </w:pPr>
    </w:p>
    <w:p w14:paraId="65710626" w14:textId="77777777" w:rsidR="006F5931" w:rsidRPr="006F5931" w:rsidRDefault="006F5931" w:rsidP="00A312A7">
      <w:pPr>
        <w:pStyle w:val="Normln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bCs/>
        </w:rPr>
      </w:pPr>
      <w:r w:rsidRPr="006F5931">
        <w:rPr>
          <w:rFonts w:asciiTheme="minorHAnsi" w:hAnsiTheme="minorHAnsi" w:cstheme="minorHAnsi"/>
          <w:b/>
        </w:rPr>
        <w:t>Role inženýra kvality ve vývoji produktu pro automobilový průmysl</w:t>
      </w:r>
    </w:p>
    <w:p w14:paraId="3C05C4E2" w14:textId="77777777" w:rsidR="006F5931" w:rsidRPr="00A312A7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  <w:i/>
          <w:iCs/>
        </w:rPr>
      </w:pPr>
      <w:r w:rsidRPr="00A312A7">
        <w:rPr>
          <w:rFonts w:asciiTheme="minorHAnsi" w:hAnsiTheme="minorHAnsi" w:cstheme="minorHAnsi"/>
          <w:i/>
          <w:iCs/>
        </w:rPr>
        <w:t>Ing. Karel Pajchl, Ing. Jana Bílková </w:t>
      </w:r>
      <w:proofErr w:type="spellStart"/>
      <w:r w:rsidRPr="00A312A7">
        <w:rPr>
          <w:rFonts w:asciiTheme="minorHAnsi" w:hAnsiTheme="minorHAnsi" w:cstheme="minorHAnsi"/>
          <w:i/>
          <w:iCs/>
        </w:rPr>
        <w:t>Achilesová</w:t>
      </w:r>
      <w:proofErr w:type="spellEnd"/>
      <w:r w:rsidRPr="00A312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312A7">
        <w:rPr>
          <w:rFonts w:asciiTheme="minorHAnsi" w:hAnsiTheme="minorHAnsi" w:cstheme="minorHAnsi"/>
          <w:i/>
          <w:iCs/>
        </w:rPr>
        <w:t xml:space="preserve"> </w:t>
      </w:r>
    </w:p>
    <w:p w14:paraId="445EED37" w14:textId="77777777" w:rsidR="006F5931" w:rsidRPr="006F5931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</w:rPr>
      </w:pPr>
      <w:r w:rsidRPr="006F5931">
        <w:rPr>
          <w:rFonts w:asciiTheme="minorHAnsi" w:hAnsiTheme="minorHAnsi" w:cstheme="minorHAnsi"/>
        </w:rPr>
        <w:t xml:space="preserve">Kvalita ve vývoji, HELLA </w:t>
      </w:r>
      <w:proofErr w:type="spellStart"/>
      <w:r w:rsidRPr="006F5931">
        <w:rPr>
          <w:rFonts w:asciiTheme="minorHAnsi" w:hAnsiTheme="minorHAnsi" w:cstheme="minorHAnsi"/>
        </w:rPr>
        <w:t>Autotechnik</w:t>
      </w:r>
      <w:proofErr w:type="spellEnd"/>
      <w:r w:rsidRPr="006F5931">
        <w:rPr>
          <w:rFonts w:asciiTheme="minorHAnsi" w:hAnsiTheme="minorHAnsi" w:cstheme="minorHAnsi"/>
        </w:rPr>
        <w:t xml:space="preserve"> NOVA, s.r.o.</w:t>
      </w:r>
    </w:p>
    <w:p w14:paraId="08BF2C07" w14:textId="77777777" w:rsidR="006F5931" w:rsidRPr="006F5931" w:rsidRDefault="006F5931" w:rsidP="00A312A7">
      <w:pPr>
        <w:spacing w:after="60" w:line="240" w:lineRule="auto"/>
        <w:ind w:left="720"/>
        <w:rPr>
          <w:rFonts w:cstheme="minorHAnsi"/>
          <w:bCs/>
          <w:iCs/>
          <w:color w:val="333333"/>
          <w:sz w:val="16"/>
          <w:szCs w:val="16"/>
          <w:shd w:val="clear" w:color="auto" w:fill="FFFFFF"/>
        </w:rPr>
      </w:pPr>
    </w:p>
    <w:p w14:paraId="2908C23D" w14:textId="77777777" w:rsidR="006F5931" w:rsidRPr="006F5931" w:rsidRDefault="006F5931" w:rsidP="00A312A7">
      <w:pPr>
        <w:pStyle w:val="Normln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  <w:b/>
        </w:rPr>
      </w:pPr>
      <w:r w:rsidRPr="006F5931">
        <w:rPr>
          <w:rFonts w:asciiTheme="minorHAnsi" w:hAnsiTheme="minorHAnsi" w:cstheme="minorHAnsi"/>
          <w:b/>
        </w:rPr>
        <w:t xml:space="preserve">Každý </w:t>
      </w:r>
      <w:proofErr w:type="spellStart"/>
      <w:r w:rsidRPr="006F5931">
        <w:rPr>
          <w:rFonts w:asciiTheme="minorHAnsi" w:hAnsiTheme="minorHAnsi" w:cstheme="minorHAnsi"/>
          <w:b/>
        </w:rPr>
        <w:t>strojný</w:t>
      </w:r>
      <w:proofErr w:type="spellEnd"/>
      <w:r w:rsidRPr="006F5931">
        <w:rPr>
          <w:rFonts w:asciiTheme="minorHAnsi" w:hAnsiTheme="minorHAnsi" w:cstheme="minorHAnsi"/>
          <w:b/>
        </w:rPr>
        <w:t xml:space="preserve"> </w:t>
      </w:r>
      <w:proofErr w:type="spellStart"/>
      <w:r w:rsidRPr="006F5931">
        <w:rPr>
          <w:rFonts w:asciiTheme="minorHAnsi" w:hAnsiTheme="minorHAnsi" w:cstheme="minorHAnsi"/>
          <w:b/>
        </w:rPr>
        <w:t>inžinier</w:t>
      </w:r>
      <w:proofErr w:type="spellEnd"/>
      <w:r w:rsidRPr="006F5931">
        <w:rPr>
          <w:rFonts w:asciiTheme="minorHAnsi" w:hAnsiTheme="minorHAnsi" w:cstheme="minorHAnsi"/>
          <w:b/>
        </w:rPr>
        <w:t xml:space="preserve"> by </w:t>
      </w:r>
      <w:proofErr w:type="spellStart"/>
      <w:r w:rsidRPr="006F5931">
        <w:rPr>
          <w:rFonts w:asciiTheme="minorHAnsi" w:hAnsiTheme="minorHAnsi" w:cstheme="minorHAnsi"/>
          <w:b/>
        </w:rPr>
        <w:t>mal</w:t>
      </w:r>
      <w:proofErr w:type="spellEnd"/>
      <w:r w:rsidRPr="006F5931">
        <w:rPr>
          <w:rFonts w:asciiTheme="minorHAnsi" w:hAnsiTheme="minorHAnsi" w:cstheme="minorHAnsi"/>
          <w:b/>
        </w:rPr>
        <w:t xml:space="preserve"> byť </w:t>
      </w:r>
      <w:proofErr w:type="spellStart"/>
      <w:r w:rsidRPr="006F5931">
        <w:rPr>
          <w:rFonts w:asciiTheme="minorHAnsi" w:hAnsiTheme="minorHAnsi" w:cstheme="minorHAnsi"/>
          <w:b/>
        </w:rPr>
        <w:t>inžinierom</w:t>
      </w:r>
      <w:proofErr w:type="spellEnd"/>
      <w:r w:rsidRPr="006F5931">
        <w:rPr>
          <w:rFonts w:asciiTheme="minorHAnsi" w:hAnsiTheme="minorHAnsi" w:cstheme="minorHAnsi"/>
          <w:b/>
        </w:rPr>
        <w:t xml:space="preserve"> kvality</w:t>
      </w:r>
    </w:p>
    <w:p w14:paraId="501072C1" w14:textId="075C7C21" w:rsidR="006F5931" w:rsidRPr="00A312A7" w:rsidRDefault="00A312A7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  <w:i/>
          <w:iCs/>
        </w:rPr>
      </w:pPr>
      <w:r w:rsidRPr="00A312A7">
        <w:rPr>
          <w:rFonts w:asciiTheme="minorHAnsi" w:hAnsiTheme="minorHAnsi" w:cstheme="minorHAnsi"/>
          <w:i/>
          <w:iCs/>
        </w:rPr>
        <w:t>p</w:t>
      </w:r>
      <w:r w:rsidR="006F5931" w:rsidRPr="00A312A7">
        <w:rPr>
          <w:rFonts w:asciiTheme="minorHAnsi" w:hAnsiTheme="minorHAnsi" w:cstheme="minorHAnsi"/>
          <w:i/>
          <w:iCs/>
        </w:rPr>
        <w:t xml:space="preserve">rof. Ing. Marcela </w:t>
      </w:r>
      <w:proofErr w:type="spellStart"/>
      <w:r w:rsidR="006F5931" w:rsidRPr="00A312A7">
        <w:rPr>
          <w:rFonts w:asciiTheme="minorHAnsi" w:hAnsiTheme="minorHAnsi" w:cstheme="minorHAnsi"/>
          <w:i/>
          <w:iCs/>
        </w:rPr>
        <w:t>Pokusová</w:t>
      </w:r>
      <w:proofErr w:type="spellEnd"/>
      <w:r w:rsidR="006F5931" w:rsidRPr="00A312A7">
        <w:rPr>
          <w:rFonts w:asciiTheme="minorHAnsi" w:hAnsiTheme="minorHAnsi" w:cstheme="minorHAnsi"/>
          <w:i/>
          <w:iCs/>
        </w:rPr>
        <w:t>, CSc., PaedDr. Ing. Ingrid Součková, PhD.</w:t>
      </w:r>
    </w:p>
    <w:p w14:paraId="220F32BA" w14:textId="77777777" w:rsidR="006F5931" w:rsidRPr="006F5931" w:rsidRDefault="006F5931" w:rsidP="00A312A7">
      <w:pPr>
        <w:pStyle w:val="Normlnweb"/>
        <w:spacing w:before="0" w:beforeAutospacing="0" w:after="60" w:afterAutospacing="0"/>
        <w:ind w:left="720"/>
        <w:rPr>
          <w:rFonts w:asciiTheme="minorHAnsi" w:hAnsiTheme="minorHAnsi" w:cstheme="minorHAnsi"/>
        </w:rPr>
      </w:pPr>
      <w:r w:rsidRPr="006F5931">
        <w:rPr>
          <w:rFonts w:asciiTheme="minorHAnsi" w:hAnsiTheme="minorHAnsi" w:cstheme="minorHAnsi"/>
        </w:rPr>
        <w:t xml:space="preserve">Ústav </w:t>
      </w:r>
      <w:proofErr w:type="spellStart"/>
      <w:r w:rsidRPr="006F5931">
        <w:rPr>
          <w:rFonts w:asciiTheme="minorHAnsi" w:hAnsiTheme="minorHAnsi" w:cstheme="minorHAnsi"/>
        </w:rPr>
        <w:t>výrobného</w:t>
      </w:r>
      <w:proofErr w:type="spellEnd"/>
      <w:r w:rsidRPr="006F5931">
        <w:rPr>
          <w:rFonts w:asciiTheme="minorHAnsi" w:hAnsiTheme="minorHAnsi" w:cstheme="minorHAnsi"/>
        </w:rPr>
        <w:t xml:space="preserve"> </w:t>
      </w:r>
      <w:proofErr w:type="spellStart"/>
      <w:r w:rsidRPr="006F5931">
        <w:rPr>
          <w:rFonts w:asciiTheme="minorHAnsi" w:hAnsiTheme="minorHAnsi" w:cstheme="minorHAnsi"/>
        </w:rPr>
        <w:t>inžinierstva</w:t>
      </w:r>
      <w:proofErr w:type="spellEnd"/>
      <w:r w:rsidRPr="006F5931">
        <w:rPr>
          <w:rFonts w:asciiTheme="minorHAnsi" w:hAnsiTheme="minorHAnsi" w:cstheme="minorHAnsi"/>
        </w:rPr>
        <w:t xml:space="preserve"> a kvality </w:t>
      </w:r>
      <w:proofErr w:type="spellStart"/>
      <w:r w:rsidRPr="006F5931">
        <w:rPr>
          <w:rFonts w:asciiTheme="minorHAnsi" w:hAnsiTheme="minorHAnsi" w:cstheme="minorHAnsi"/>
        </w:rPr>
        <w:t>produkcie</w:t>
      </w:r>
      <w:proofErr w:type="spellEnd"/>
      <w:r w:rsidRPr="006F5931">
        <w:rPr>
          <w:rFonts w:asciiTheme="minorHAnsi" w:hAnsiTheme="minorHAnsi" w:cstheme="minorHAnsi"/>
        </w:rPr>
        <w:t xml:space="preserve">, </w:t>
      </w:r>
      <w:proofErr w:type="spellStart"/>
      <w:r w:rsidRPr="006F5931">
        <w:rPr>
          <w:rFonts w:asciiTheme="minorHAnsi" w:hAnsiTheme="minorHAnsi" w:cstheme="minorHAnsi"/>
        </w:rPr>
        <w:t>Strojnícka</w:t>
      </w:r>
      <w:proofErr w:type="spellEnd"/>
      <w:r w:rsidRPr="006F5931">
        <w:rPr>
          <w:rFonts w:asciiTheme="minorHAnsi" w:hAnsiTheme="minorHAnsi" w:cstheme="minorHAnsi"/>
        </w:rPr>
        <w:t xml:space="preserve"> fakulta STU v </w:t>
      </w:r>
      <w:proofErr w:type="spellStart"/>
      <w:r w:rsidRPr="006F5931">
        <w:rPr>
          <w:rFonts w:asciiTheme="minorHAnsi" w:hAnsiTheme="minorHAnsi" w:cstheme="minorHAnsi"/>
        </w:rPr>
        <w:t>Bratislave</w:t>
      </w:r>
      <w:proofErr w:type="spellEnd"/>
      <w:r w:rsidRPr="006F5931">
        <w:rPr>
          <w:rFonts w:asciiTheme="minorHAnsi" w:hAnsiTheme="minorHAnsi" w:cstheme="minorHAnsi"/>
        </w:rPr>
        <w:t xml:space="preserve"> </w:t>
      </w:r>
    </w:p>
    <w:p w14:paraId="3C19D087" w14:textId="77777777" w:rsidR="006F5931" w:rsidRPr="006F5931" w:rsidRDefault="006F5931" w:rsidP="006F5931">
      <w:pPr>
        <w:ind w:left="720"/>
        <w:rPr>
          <w:rFonts w:cstheme="minorHAnsi"/>
          <w:sz w:val="16"/>
          <w:szCs w:val="16"/>
        </w:rPr>
      </w:pPr>
    </w:p>
    <w:p w14:paraId="4561A568" w14:textId="77777777" w:rsidR="006F5931" w:rsidRPr="006F5931" w:rsidRDefault="006F5931" w:rsidP="006F5931">
      <w:pPr>
        <w:numPr>
          <w:ilvl w:val="0"/>
          <w:numId w:val="1"/>
        </w:numPr>
        <w:spacing w:after="200" w:line="240" w:lineRule="auto"/>
        <w:rPr>
          <w:rFonts w:cstheme="minorHAnsi"/>
          <w:b/>
          <w:bCs/>
          <w:i/>
          <w:color w:val="333333"/>
          <w:sz w:val="24"/>
          <w:shd w:val="clear" w:color="auto" w:fill="FFFFFF"/>
        </w:rPr>
      </w:pPr>
      <w:r w:rsidRPr="006F5931">
        <w:rPr>
          <w:rFonts w:cstheme="minorHAnsi"/>
          <w:b/>
          <w:bCs/>
          <w:i/>
          <w:color w:val="333333"/>
          <w:sz w:val="24"/>
          <w:shd w:val="clear" w:color="auto" w:fill="FFFFFF"/>
        </w:rPr>
        <w:t>Diskuse k tématům</w:t>
      </w:r>
    </w:p>
    <w:p w14:paraId="4E1362DE" w14:textId="77777777" w:rsidR="006F5931" w:rsidRPr="006F5931" w:rsidRDefault="006F5931" w:rsidP="006F5931">
      <w:pPr>
        <w:ind w:firstLine="708"/>
        <w:jc w:val="both"/>
        <w:rPr>
          <w:rFonts w:cstheme="minorHAnsi"/>
          <w:szCs w:val="22"/>
        </w:rPr>
      </w:pPr>
    </w:p>
    <w:p w14:paraId="0F423570" w14:textId="77777777" w:rsidR="006F5931" w:rsidRPr="00A312A7" w:rsidRDefault="006F5931" w:rsidP="00A312A7">
      <w:pPr>
        <w:pStyle w:val="Zkladntext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A312A7">
        <w:rPr>
          <w:rFonts w:asciiTheme="minorHAnsi" w:hAnsiTheme="minorHAnsi" w:cstheme="minorHAnsi"/>
          <w:szCs w:val="24"/>
        </w:rPr>
        <w:t xml:space="preserve">Účast na setkání je bezplatná. V zájmu organizačního zabezpečení Vás však žádáme o potvrzení účasti na tomto setkání vyplněním elektronického formuláře: </w:t>
      </w:r>
      <w:hyperlink r:id="rId11" w:history="1">
        <w:r w:rsidRPr="00A312A7">
          <w:rPr>
            <w:rFonts w:asciiTheme="minorHAnsi" w:hAnsiTheme="minorHAnsi" w:cstheme="minorHAnsi"/>
            <w:color w:val="4472C4" w:themeColor="accent1"/>
            <w:szCs w:val="24"/>
            <w:u w:val="single"/>
          </w:rPr>
          <w:t>ZDE</w:t>
        </w:r>
      </w:hyperlink>
    </w:p>
    <w:p w14:paraId="3C3F6694" w14:textId="79924506" w:rsidR="006F5931" w:rsidRPr="00A312A7" w:rsidRDefault="006F5931" w:rsidP="00A312A7">
      <w:pPr>
        <w:pStyle w:val="Zkladntext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A312A7">
        <w:rPr>
          <w:rFonts w:asciiTheme="minorHAnsi" w:hAnsiTheme="minorHAnsi" w:cstheme="minorHAnsi"/>
          <w:szCs w:val="24"/>
        </w:rPr>
        <w:t xml:space="preserve">Setkání je součástí programu konference s mezinárodní účastí Kvalita – </w:t>
      </w:r>
      <w:proofErr w:type="spellStart"/>
      <w:r w:rsidRPr="00A312A7">
        <w:rPr>
          <w:rFonts w:asciiTheme="minorHAnsi" w:hAnsiTheme="minorHAnsi" w:cstheme="minorHAnsi"/>
          <w:szCs w:val="24"/>
        </w:rPr>
        <w:t>Quality</w:t>
      </w:r>
      <w:proofErr w:type="spellEnd"/>
      <w:r w:rsidRPr="00A312A7">
        <w:rPr>
          <w:rFonts w:asciiTheme="minorHAnsi" w:hAnsiTheme="minorHAnsi" w:cstheme="minorHAnsi"/>
          <w:szCs w:val="24"/>
        </w:rPr>
        <w:t xml:space="preserve"> 2024, na kterou budou mít účastníci setkání volný vstup bez placení vložného (blíže viz </w:t>
      </w:r>
      <w:hyperlink r:id="rId12" w:history="1">
        <w:r w:rsidRPr="00A312A7">
          <w:rPr>
            <w:rFonts w:asciiTheme="minorHAnsi" w:hAnsiTheme="minorHAnsi" w:cstheme="minorHAnsi"/>
            <w:color w:val="4472C4" w:themeColor="accent1"/>
            <w:szCs w:val="24"/>
            <w:u w:val="single"/>
          </w:rPr>
          <w:t>https://kvalita.dtocz.cz/</w:t>
        </w:r>
      </w:hyperlink>
      <w:r w:rsidRPr="00A312A7">
        <w:rPr>
          <w:rFonts w:asciiTheme="minorHAnsi" w:hAnsiTheme="minorHAnsi" w:cstheme="minorHAnsi"/>
          <w:szCs w:val="24"/>
        </w:rPr>
        <w:t>).</w:t>
      </w:r>
    </w:p>
    <w:p w14:paraId="5D450C47" w14:textId="104B7F05" w:rsidR="006F5931" w:rsidRPr="00A312A7" w:rsidRDefault="006F5931" w:rsidP="00A312A7">
      <w:pPr>
        <w:pStyle w:val="Zkladntext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A312A7">
        <w:rPr>
          <w:rFonts w:asciiTheme="minorHAnsi" w:hAnsiTheme="minorHAnsi" w:cstheme="minorHAnsi"/>
          <w:szCs w:val="24"/>
        </w:rPr>
        <w:t xml:space="preserve"> Na osobní setkání s Vámi se za celý kolektiv katedry upřímně těší</w:t>
      </w:r>
    </w:p>
    <w:p w14:paraId="35F1711D" w14:textId="77777777" w:rsidR="002B557C" w:rsidRDefault="002B557C" w:rsidP="006F5931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14:paraId="1836EE90" w14:textId="3B548EA7" w:rsidR="006F5931" w:rsidRPr="006F5931" w:rsidRDefault="006F5931" w:rsidP="006F5931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6F593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0E6AB7F2" w14:textId="77777777" w:rsidR="006F5931" w:rsidRPr="006F5931" w:rsidRDefault="006F5931" w:rsidP="006F5931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6F5931">
        <w:rPr>
          <w:rFonts w:asciiTheme="minorHAnsi" w:hAnsiTheme="minorHAnsi" w:cstheme="minorHAnsi"/>
          <w:b/>
          <w:sz w:val="22"/>
          <w:szCs w:val="22"/>
        </w:rPr>
        <w:t xml:space="preserve">    prof. Ing. Jiří Plura, CSc.  </w:t>
      </w:r>
      <w:r w:rsidRPr="006F5931">
        <w:rPr>
          <w:rFonts w:asciiTheme="minorHAnsi" w:hAnsiTheme="minorHAnsi" w:cstheme="minorHAnsi"/>
          <w:b/>
          <w:sz w:val="22"/>
          <w:szCs w:val="22"/>
        </w:rPr>
        <w:tab/>
      </w:r>
      <w:r w:rsidRPr="006F5931">
        <w:rPr>
          <w:rFonts w:asciiTheme="minorHAnsi" w:hAnsiTheme="minorHAnsi" w:cstheme="minorHAnsi"/>
          <w:b/>
          <w:sz w:val="22"/>
          <w:szCs w:val="22"/>
        </w:rPr>
        <w:tab/>
      </w:r>
      <w:r w:rsidRPr="006F5931">
        <w:rPr>
          <w:rFonts w:asciiTheme="minorHAnsi" w:hAnsiTheme="minorHAnsi" w:cstheme="minorHAnsi"/>
          <w:b/>
          <w:sz w:val="22"/>
          <w:szCs w:val="22"/>
        </w:rPr>
        <w:tab/>
      </w:r>
      <w:r w:rsidRPr="006F5931">
        <w:rPr>
          <w:rFonts w:asciiTheme="minorHAnsi" w:hAnsiTheme="minorHAnsi" w:cstheme="minorHAnsi"/>
          <w:b/>
          <w:sz w:val="22"/>
          <w:szCs w:val="22"/>
        </w:rPr>
        <w:tab/>
        <w:t xml:space="preserve">Ing. Zdenka </w:t>
      </w:r>
      <w:proofErr w:type="spellStart"/>
      <w:r w:rsidRPr="006F5931">
        <w:rPr>
          <w:rFonts w:asciiTheme="minorHAnsi" w:hAnsiTheme="minorHAnsi" w:cstheme="minorHAnsi"/>
          <w:b/>
          <w:sz w:val="22"/>
          <w:szCs w:val="22"/>
        </w:rPr>
        <w:t>Hofbruckerová</w:t>
      </w:r>
      <w:proofErr w:type="spellEnd"/>
      <w:r w:rsidRPr="006F5931">
        <w:rPr>
          <w:rFonts w:asciiTheme="minorHAnsi" w:hAnsiTheme="minorHAnsi" w:cstheme="minorHAnsi"/>
          <w:b/>
          <w:sz w:val="22"/>
          <w:szCs w:val="22"/>
        </w:rPr>
        <w:t>, Ph.D.</w:t>
      </w:r>
    </w:p>
    <w:p w14:paraId="2F1F8A25" w14:textId="17B5CB24" w:rsidR="006F5931" w:rsidRPr="006F5931" w:rsidRDefault="006F5931" w:rsidP="006F593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6F593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6F5931">
        <w:rPr>
          <w:rFonts w:asciiTheme="minorHAnsi" w:hAnsiTheme="minorHAnsi" w:cstheme="minorHAnsi"/>
          <w:sz w:val="22"/>
          <w:szCs w:val="22"/>
        </w:rPr>
        <w:t xml:space="preserve">odborný garant           </w:t>
      </w:r>
      <w:r w:rsidRPr="006F5931">
        <w:rPr>
          <w:rFonts w:asciiTheme="minorHAnsi" w:hAnsiTheme="minorHAnsi" w:cstheme="minorHAnsi"/>
          <w:sz w:val="22"/>
          <w:szCs w:val="22"/>
        </w:rPr>
        <w:tab/>
      </w:r>
      <w:r w:rsidRPr="006F5931">
        <w:rPr>
          <w:rFonts w:asciiTheme="minorHAnsi" w:hAnsiTheme="minorHAnsi" w:cstheme="minorHAnsi"/>
          <w:sz w:val="22"/>
          <w:szCs w:val="22"/>
        </w:rPr>
        <w:tab/>
      </w:r>
      <w:r w:rsidRPr="006F5931">
        <w:rPr>
          <w:rFonts w:asciiTheme="minorHAnsi" w:hAnsiTheme="minorHAnsi" w:cstheme="minorHAnsi"/>
          <w:sz w:val="22"/>
          <w:szCs w:val="22"/>
        </w:rPr>
        <w:tab/>
      </w:r>
      <w:r w:rsidRPr="006F5931">
        <w:rPr>
          <w:rFonts w:asciiTheme="minorHAnsi" w:hAnsiTheme="minorHAnsi" w:cstheme="minorHAnsi"/>
          <w:sz w:val="22"/>
          <w:szCs w:val="22"/>
        </w:rPr>
        <w:tab/>
      </w:r>
      <w:r w:rsidRPr="006F5931">
        <w:rPr>
          <w:rFonts w:asciiTheme="minorHAnsi" w:hAnsiTheme="minorHAnsi" w:cstheme="minorHAnsi"/>
          <w:sz w:val="22"/>
          <w:szCs w:val="22"/>
        </w:rPr>
        <w:tab/>
        <w:t xml:space="preserve">organizační garant                                                   </w:t>
      </w:r>
    </w:p>
    <w:p w14:paraId="68036F00" w14:textId="77777777" w:rsidR="006F5931" w:rsidRPr="006F5931" w:rsidRDefault="006F5931" w:rsidP="006F5931">
      <w:pPr>
        <w:spacing w:after="120"/>
        <w:rPr>
          <w:rFonts w:cstheme="minorHAnsi"/>
          <w:szCs w:val="22"/>
        </w:rPr>
      </w:pPr>
    </w:p>
    <w:p w14:paraId="39F7057A" w14:textId="77777777" w:rsidR="002B557C" w:rsidRDefault="002B557C" w:rsidP="002B557C">
      <w:pPr>
        <w:jc w:val="center"/>
        <w:rPr>
          <w:rFonts w:cstheme="minorHAnsi"/>
          <w:b/>
          <w:i/>
          <w:sz w:val="24"/>
        </w:rPr>
      </w:pPr>
    </w:p>
    <w:p w14:paraId="65F794FD" w14:textId="52314578" w:rsidR="00EF1542" w:rsidRPr="002B557C" w:rsidRDefault="006F5931" w:rsidP="002B557C">
      <w:pPr>
        <w:jc w:val="center"/>
        <w:rPr>
          <w:rFonts w:cstheme="minorHAnsi"/>
          <w:bCs/>
          <w:i/>
          <w:sz w:val="24"/>
        </w:rPr>
      </w:pPr>
      <w:r w:rsidRPr="002B557C">
        <w:rPr>
          <w:rFonts w:cstheme="minorHAnsi"/>
          <w:b/>
          <w:i/>
          <w:sz w:val="24"/>
        </w:rPr>
        <w:t>Kontakt:</w:t>
      </w:r>
      <w:r w:rsidRPr="002B557C">
        <w:rPr>
          <w:rFonts w:cstheme="minorHAnsi"/>
          <w:bCs/>
          <w:i/>
          <w:sz w:val="24"/>
        </w:rPr>
        <w:t xml:space="preserve">  Z. </w:t>
      </w:r>
      <w:proofErr w:type="spellStart"/>
      <w:r w:rsidRPr="002B557C">
        <w:rPr>
          <w:rFonts w:cstheme="minorHAnsi"/>
          <w:bCs/>
          <w:i/>
          <w:sz w:val="24"/>
        </w:rPr>
        <w:t>Hofbruckerová</w:t>
      </w:r>
      <w:proofErr w:type="spellEnd"/>
      <w:r w:rsidR="002B557C">
        <w:rPr>
          <w:rFonts w:cstheme="minorHAnsi"/>
          <w:bCs/>
          <w:i/>
          <w:sz w:val="24"/>
        </w:rPr>
        <w:t xml:space="preserve">; </w:t>
      </w:r>
      <w:r w:rsidRPr="002B557C">
        <w:rPr>
          <w:rFonts w:cstheme="minorHAnsi"/>
          <w:bCs/>
          <w:i/>
          <w:sz w:val="24"/>
        </w:rPr>
        <w:t>tel.</w:t>
      </w:r>
      <w:r w:rsidR="002B557C">
        <w:rPr>
          <w:rFonts w:cstheme="minorHAnsi"/>
          <w:bCs/>
          <w:i/>
          <w:sz w:val="24"/>
        </w:rPr>
        <w:t>:</w:t>
      </w:r>
      <w:r w:rsidRPr="002B557C">
        <w:rPr>
          <w:rFonts w:cstheme="minorHAnsi"/>
          <w:bCs/>
          <w:i/>
          <w:sz w:val="24"/>
        </w:rPr>
        <w:t xml:space="preserve"> 596994319</w:t>
      </w:r>
      <w:r w:rsidR="002B557C">
        <w:rPr>
          <w:rFonts w:cstheme="minorHAnsi"/>
          <w:bCs/>
          <w:i/>
          <w:sz w:val="24"/>
        </w:rPr>
        <w:t>;</w:t>
      </w:r>
      <w:r w:rsidRPr="002B557C">
        <w:rPr>
          <w:rFonts w:cstheme="minorHAnsi"/>
          <w:bCs/>
          <w:i/>
          <w:sz w:val="24"/>
        </w:rPr>
        <w:t xml:space="preserve"> e-mail</w:t>
      </w:r>
      <w:r w:rsidR="002B557C">
        <w:rPr>
          <w:rFonts w:cstheme="minorHAnsi"/>
          <w:bCs/>
          <w:i/>
          <w:sz w:val="24"/>
        </w:rPr>
        <w:t>:</w:t>
      </w:r>
      <w:r w:rsidRPr="002B557C">
        <w:rPr>
          <w:rFonts w:cstheme="minorHAnsi"/>
          <w:bCs/>
          <w:i/>
          <w:sz w:val="24"/>
        </w:rPr>
        <w:t xml:space="preserve"> </w:t>
      </w:r>
      <w:hyperlink r:id="rId13" w:history="1">
        <w:r w:rsidR="002B557C" w:rsidRPr="00D67BF5">
          <w:rPr>
            <w:rStyle w:val="Hypertextovodkaz"/>
            <w:rFonts w:cstheme="minorHAnsi"/>
            <w:bCs/>
            <w:i/>
            <w:sz w:val="24"/>
          </w:rPr>
          <w:t>zdenka.hofbruckerova@vsb.cz</w:t>
        </w:r>
      </w:hyperlink>
    </w:p>
    <w:p w14:paraId="40E0142F" w14:textId="2250E7B0" w:rsidR="00FB70AA" w:rsidRPr="006F5931" w:rsidRDefault="00FB70AA" w:rsidP="00EF1542">
      <w:pPr>
        <w:rPr>
          <w:rFonts w:cstheme="minorHAnsi"/>
        </w:rPr>
      </w:pPr>
    </w:p>
    <w:sectPr w:rsidR="00FB70AA" w:rsidRPr="006F5931" w:rsidSect="001E64E0">
      <w:footerReference w:type="default" r:id="rId14"/>
      <w:headerReference w:type="first" r:id="rId15"/>
      <w:footerReference w:type="first" r:id="rId16"/>
      <w:pgSz w:w="11900" w:h="16840" w:code="9"/>
      <w:pgMar w:top="1417" w:right="1417" w:bottom="1417" w:left="1417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439D" w14:textId="77777777" w:rsidR="001E64E0" w:rsidRDefault="001E64E0" w:rsidP="00F03CDB">
      <w:r>
        <w:separator/>
      </w:r>
    </w:p>
  </w:endnote>
  <w:endnote w:type="continuationSeparator" w:id="0">
    <w:p w14:paraId="3BAA8919" w14:textId="77777777" w:rsidR="001E64E0" w:rsidRDefault="001E64E0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FB70AA" w14:paraId="5EA61F93" w14:textId="77777777" w:rsidTr="00FB70AA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02415710" w14:textId="77777777" w:rsidR="00FB70AA" w:rsidRPr="003C6D4A" w:rsidRDefault="00FB70AA" w:rsidP="00FB70AA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FB5B2DE" w14:textId="77777777" w:rsidR="00FB70AA" w:rsidRPr="003C6D4A" w:rsidRDefault="00FB70AA" w:rsidP="00FB70AA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189BAF04" w14:textId="77777777" w:rsidR="00FB70AA" w:rsidRPr="003C6D4A" w:rsidRDefault="00FB70AA" w:rsidP="00FB70AA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795F80F" w14:textId="77777777" w:rsidR="00FB70AA" w:rsidRPr="003C6D4A" w:rsidRDefault="00FB70AA" w:rsidP="00FB70AA">
          <w:pPr>
            <w:pStyle w:val="Zpat"/>
            <w:framePr w:wrap="around"/>
          </w:pPr>
          <w:r w:rsidRPr="003C6D4A">
            <w:t>spojovatelka: +420 597 321 111</w:t>
          </w:r>
        </w:p>
        <w:p w14:paraId="3F5A157D" w14:textId="77777777" w:rsidR="00FB70AA" w:rsidRPr="003C6D4A" w:rsidRDefault="00FB70AA" w:rsidP="00FB70AA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7DF74588" w14:textId="77777777" w:rsidR="00FB70AA" w:rsidRPr="003C6D4A" w:rsidRDefault="00FB70AA" w:rsidP="00FB70AA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2336C8B" w14:textId="77777777" w:rsidR="00FB70AA" w:rsidRPr="003C6D4A" w:rsidRDefault="00FB70AA" w:rsidP="00FB70AA">
          <w:pPr>
            <w:pStyle w:val="Zpat"/>
            <w:framePr w:wrap="around"/>
          </w:pPr>
          <w:r w:rsidRPr="003C6D4A">
            <w:t>IČ: 61989100</w:t>
          </w:r>
        </w:p>
        <w:p w14:paraId="59D7C6F8" w14:textId="77777777" w:rsidR="00FB70AA" w:rsidRPr="003C6D4A" w:rsidRDefault="00FB70AA" w:rsidP="00FB70AA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45F8F3F5" w14:textId="77777777" w:rsidR="00FB70AA" w:rsidRPr="003C6D4A" w:rsidRDefault="00FB70AA" w:rsidP="00FB70AA">
          <w:pPr>
            <w:pStyle w:val="Zpat"/>
            <w:framePr w:wrap="around"/>
          </w:pPr>
          <w:r w:rsidRPr="003C6D4A">
            <w:t>email: univerzita@vsb.cz</w:t>
          </w:r>
        </w:p>
        <w:p w14:paraId="7AB3CC00" w14:textId="77777777" w:rsidR="00FB70AA" w:rsidRPr="003C6D4A" w:rsidRDefault="00FB70AA" w:rsidP="00FB70AA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FB70AA" w14:paraId="284BE29D" w14:textId="77777777" w:rsidTr="00FB70AA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CA725D6" w14:textId="77777777" w:rsidR="00FB70AA" w:rsidRPr="003C6D4A" w:rsidRDefault="00FB70AA" w:rsidP="00FB70AA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636385B7" w14:textId="77777777" w:rsidR="00FB70AA" w:rsidRPr="003C6D4A" w:rsidRDefault="00FB70AA" w:rsidP="00FB70AA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C0DAACC" w14:textId="77777777" w:rsidR="00FB70AA" w:rsidRPr="003C6D4A" w:rsidRDefault="00FB70AA" w:rsidP="00FB70AA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35E54D6" w14:textId="77777777" w:rsidR="00FB70AA" w:rsidRPr="003C6D4A" w:rsidRDefault="00FB70AA" w:rsidP="00FB70AA">
          <w:pPr>
            <w:pStyle w:val="Zpat"/>
            <w:framePr w:wrap="around"/>
          </w:pPr>
          <w:r w:rsidRPr="003C6D4A">
            <w:t>spojovatelka: +420 597 321 111</w:t>
          </w:r>
        </w:p>
        <w:p w14:paraId="44E971FB" w14:textId="77777777" w:rsidR="00FB70AA" w:rsidRPr="003C6D4A" w:rsidRDefault="00FB70AA" w:rsidP="00FB70AA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4AC674A9" w14:textId="77777777" w:rsidR="00FB70AA" w:rsidRPr="003C6D4A" w:rsidRDefault="00FB70AA" w:rsidP="00FB70AA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A76665D" w14:textId="77777777" w:rsidR="00FB70AA" w:rsidRPr="003C6D4A" w:rsidRDefault="00FB70AA" w:rsidP="00FB70AA">
          <w:pPr>
            <w:pStyle w:val="Zpat"/>
            <w:framePr w:wrap="around"/>
          </w:pPr>
          <w:r w:rsidRPr="003C6D4A">
            <w:t>IČ: 61989100</w:t>
          </w:r>
        </w:p>
        <w:p w14:paraId="6B41D7FF" w14:textId="77777777" w:rsidR="00FB70AA" w:rsidRPr="003C6D4A" w:rsidRDefault="00FB70AA" w:rsidP="00FB70AA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084626" w14:textId="77777777" w:rsidR="00FB70AA" w:rsidRPr="003C6D4A" w:rsidRDefault="00FB70AA" w:rsidP="00FB70AA">
          <w:pPr>
            <w:pStyle w:val="Zpat"/>
            <w:framePr w:wrap="around"/>
          </w:pPr>
          <w:r w:rsidRPr="003C6D4A">
            <w:t>email: univerzita@vsb.cz</w:t>
          </w:r>
        </w:p>
        <w:p w14:paraId="50780B07" w14:textId="77777777" w:rsidR="00FB70AA" w:rsidRPr="003C6D4A" w:rsidRDefault="00FB70AA" w:rsidP="00FB70AA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AA51" w14:textId="77777777" w:rsidR="001E64E0" w:rsidRDefault="001E64E0" w:rsidP="00F03CDB">
      <w:r>
        <w:separator/>
      </w:r>
    </w:p>
  </w:footnote>
  <w:footnote w:type="continuationSeparator" w:id="0">
    <w:p w14:paraId="279FC6BE" w14:textId="77777777" w:rsidR="001E64E0" w:rsidRDefault="001E64E0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02549752">
          <wp:simplePos x="0" y="0"/>
          <wp:positionH relativeFrom="column">
            <wp:posOffset>-2220</wp:posOffset>
          </wp:positionH>
          <wp:positionV relativeFrom="paragraph">
            <wp:posOffset>-300355</wp:posOffset>
          </wp:positionV>
          <wp:extent cx="3679764" cy="468000"/>
          <wp:effectExtent l="0" t="0" r="381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764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6C4"/>
    <w:multiLevelType w:val="hybridMultilevel"/>
    <w:tmpl w:val="5448D2EC"/>
    <w:lvl w:ilvl="0" w:tplc="5EF41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5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455AF"/>
    <w:rsid w:val="00051E97"/>
    <w:rsid w:val="00066FF9"/>
    <w:rsid w:val="00081B16"/>
    <w:rsid w:val="000F7571"/>
    <w:rsid w:val="00104C58"/>
    <w:rsid w:val="001B3D8E"/>
    <w:rsid w:val="001E64E0"/>
    <w:rsid w:val="00205D98"/>
    <w:rsid w:val="00272386"/>
    <w:rsid w:val="00276968"/>
    <w:rsid w:val="002841B1"/>
    <w:rsid w:val="002B557C"/>
    <w:rsid w:val="002D2B7D"/>
    <w:rsid w:val="002D768E"/>
    <w:rsid w:val="003767EC"/>
    <w:rsid w:val="00392DE5"/>
    <w:rsid w:val="003B4A4A"/>
    <w:rsid w:val="003C6D4A"/>
    <w:rsid w:val="003E6FDE"/>
    <w:rsid w:val="003F1251"/>
    <w:rsid w:val="00453A6E"/>
    <w:rsid w:val="0046068C"/>
    <w:rsid w:val="00481C85"/>
    <w:rsid w:val="004A128E"/>
    <w:rsid w:val="004C2B44"/>
    <w:rsid w:val="004C374B"/>
    <w:rsid w:val="004D78CF"/>
    <w:rsid w:val="005016FD"/>
    <w:rsid w:val="005206D0"/>
    <w:rsid w:val="00525B7E"/>
    <w:rsid w:val="005401EE"/>
    <w:rsid w:val="005978BE"/>
    <w:rsid w:val="005B478A"/>
    <w:rsid w:val="0060192B"/>
    <w:rsid w:val="0063002A"/>
    <w:rsid w:val="00646916"/>
    <w:rsid w:val="00657090"/>
    <w:rsid w:val="00657BF7"/>
    <w:rsid w:val="00671B80"/>
    <w:rsid w:val="00673802"/>
    <w:rsid w:val="00680727"/>
    <w:rsid w:val="006A5C6D"/>
    <w:rsid w:val="006F5931"/>
    <w:rsid w:val="0076432D"/>
    <w:rsid w:val="0077245B"/>
    <w:rsid w:val="007B53C0"/>
    <w:rsid w:val="007B7053"/>
    <w:rsid w:val="007E1CEA"/>
    <w:rsid w:val="007F4490"/>
    <w:rsid w:val="00871528"/>
    <w:rsid w:val="008A6B5C"/>
    <w:rsid w:val="008C4813"/>
    <w:rsid w:val="008E30D8"/>
    <w:rsid w:val="00934875"/>
    <w:rsid w:val="009C49F7"/>
    <w:rsid w:val="009F11F0"/>
    <w:rsid w:val="00A061FE"/>
    <w:rsid w:val="00A312A7"/>
    <w:rsid w:val="00A804CF"/>
    <w:rsid w:val="00A83C73"/>
    <w:rsid w:val="00AA1E2B"/>
    <w:rsid w:val="00AB77C6"/>
    <w:rsid w:val="00AD2367"/>
    <w:rsid w:val="00AD6B85"/>
    <w:rsid w:val="00AF25C3"/>
    <w:rsid w:val="00B07084"/>
    <w:rsid w:val="00B7794E"/>
    <w:rsid w:val="00BB4490"/>
    <w:rsid w:val="00BB5BE1"/>
    <w:rsid w:val="00BF1DE4"/>
    <w:rsid w:val="00BF7BD1"/>
    <w:rsid w:val="00C22886"/>
    <w:rsid w:val="00C75504"/>
    <w:rsid w:val="00C8713D"/>
    <w:rsid w:val="00C90466"/>
    <w:rsid w:val="00CA369F"/>
    <w:rsid w:val="00CE1E0C"/>
    <w:rsid w:val="00D6001C"/>
    <w:rsid w:val="00D64C24"/>
    <w:rsid w:val="00D74744"/>
    <w:rsid w:val="00DD141D"/>
    <w:rsid w:val="00DE04A9"/>
    <w:rsid w:val="00DE7555"/>
    <w:rsid w:val="00E05588"/>
    <w:rsid w:val="00E228E3"/>
    <w:rsid w:val="00E46F02"/>
    <w:rsid w:val="00E6320D"/>
    <w:rsid w:val="00EC15BD"/>
    <w:rsid w:val="00EC6A0F"/>
    <w:rsid w:val="00EF1542"/>
    <w:rsid w:val="00EF47B4"/>
    <w:rsid w:val="00F01BDA"/>
    <w:rsid w:val="00F03CDB"/>
    <w:rsid w:val="00F61523"/>
    <w:rsid w:val="00F8533D"/>
    <w:rsid w:val="00F93F44"/>
    <w:rsid w:val="00FA1FBB"/>
    <w:rsid w:val="00FB70AA"/>
    <w:rsid w:val="00FF51B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6F5931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593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5931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6F59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a">
    <w:uiPriority w:val="20"/>
    <w:qFormat/>
    <w:rsid w:val="006F5931"/>
    <w:pPr>
      <w:spacing w:line="308" w:lineRule="exact"/>
    </w:pPr>
    <w:rPr>
      <w:sz w:val="22"/>
    </w:rPr>
  </w:style>
  <w:style w:type="character" w:styleId="Zdraznn">
    <w:name w:val="Emphasis"/>
    <w:basedOn w:val="Standardnpsmoodstavce"/>
    <w:uiPriority w:val="20"/>
    <w:qFormat/>
    <w:rsid w:val="006F5931"/>
    <w:rPr>
      <w:i/>
      <w:iCs/>
    </w:rPr>
  </w:style>
  <w:style w:type="character" w:customStyle="1" w:styleId="Nevyeenzmnka1">
    <w:name w:val="Nevyřešená zmínka1"/>
    <w:basedOn w:val="Standardnpsmoodstavce"/>
    <w:uiPriority w:val="99"/>
    <w:rsid w:val="002B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denka.hofbruckerova@vsb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valita.dtocz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9_RlpA23r1oyDjRe0vfINXA3Qaw4E98YItij2btFxBNOJYg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1D84E-CFE4-4506-93E0-64428CFD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Vykydal David</cp:lastModifiedBy>
  <cp:revision>2</cp:revision>
  <cp:lastPrinted>2024-03-12T16:37:00Z</cp:lastPrinted>
  <dcterms:created xsi:type="dcterms:W3CDTF">2024-03-18T13:20:00Z</dcterms:created>
  <dcterms:modified xsi:type="dcterms:W3CDTF">2024-03-18T13:20:00Z</dcterms:modified>
</cp:coreProperties>
</file>